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02.09.2025 N 1353</w:t>
              <w:br/>
              <w:t xml:space="preserve">"О внесении изменений в некоторые акты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сентября 2025 г. N 1353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НЕКОТОРЫЕ АКТЫ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6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bookmarkStart w:id="11" w:name="P11"/>
    <w:bookmarkEnd w:id="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34" w:tooltip="а) пункт 14 дополнить подпунктом &quot;с&quot; следующего содержания:">
        <w:r>
          <w:rPr>
            <w:sz w:val="24"/>
            <w:color w:val="0000ff"/>
          </w:rPr>
          <w:t xml:space="preserve">Подпункт "а" пункта 2</w:t>
        </w:r>
      </w:hyperlink>
      <w:r>
        <w:rPr>
          <w:sz w:val="24"/>
        </w:rPr>
        <w:t xml:space="preserve"> изменений, утвержденных настоящим постановлением, вступает в силу с 1 января 2026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 сентября 2025 г. N 1353</w:t>
      </w:r>
    </w:p>
    <w:p>
      <w:pPr>
        <w:pStyle w:val="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7" w:tooltip="Постановление Правительства РФ от 30.09.2019 N 1279 (ред. от 09.12.2024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2021, N 50, ст. 8544),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"7. План-график на очередной финансовый год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направить, контракты с единственными поставщиками (подрядчиками, исполнителями) при осуществлении которых планируется заключить при реализации такого плана-графика.".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8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2024, N 51, ст. 8032; N 53, ст. 8704; 2025, N 8, ст. 776; N 30, ст. 4598):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2 </w:t>
            </w:r>
            <w:hyperlink w:history="0" w:anchor="P11" w:tooltip="2. Подпункт &quot;а&quot; пункта 2 изменений, утвержденных настоящим постановлением, вступае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4" w:name="P34"/>
    <w:bookmarkEnd w:id="3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</w:t>
      </w:r>
      <w:hyperlink w:history="0" r:id="rId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&quot;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пункт 14</w:t>
        </w:r>
      </w:hyperlink>
      <w:r>
        <w:rPr>
          <w:sz w:val="24"/>
        </w:rPr>
        <w:t xml:space="preserve"> дополнить подпунктом "с"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"с) в случае осуществления закупки у единственного поставщика (подрядчика, исполнителя) в соответствии с </w:t>
      </w:r>
      <w:hyperlink w:history="0"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пунктом 9 части 1 статьи 93</w:t>
        </w:r>
      </w:hyperlink>
      <w:r>
        <w:rPr>
          <w:sz w:val="24"/>
        </w:rPr>
        <w:t xml:space="preserve"> Федерального закона помимо информации, предусмотренной подпунктом "в" пункта 10 настоящих Правил, также формируется отметка об отнесении закупки к одной из следующих закупок: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при необходимости оказания медицинской помощи в неотложной или экстренной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вследствие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для ликвидации чрезвычайной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для оказания гуманитарной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закупка вследствие иных обстоятельств непреодолимой силы, не относящихся к обстоятельствам, указанным в абзацах третьем - шестом настоящего подпункта.";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1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абзаце третьем подпункта "б" пункта 15</w:t>
        </w:r>
      </w:hyperlink>
      <w:r>
        <w:rPr>
          <w:sz w:val="24"/>
        </w:rPr>
        <w:t xml:space="preserve"> слова "1 февраля финансового года, в котором подлежат применению соответствующие измененные коды" заменить словами "5-го рабочего дня со дня доведения соответствующих лимитов бюджетных обязательств (при изменении кода (кодов), предусмотренного абзацем третьим подпункта "ж" пункта 10 настоящих Правил) или не позднее 1 февраля финансового года, в котором подлежат применению соответствующие измененные коды (при изменении кодов, предусмотренных абзацами четвертым и пятым подпункта "ж" пункта 10 настоящих Правил)";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12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подпункте "д" пункта 18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слова ", если такой счет является единственным"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слова "(в части указания случаев осуществления закупки у единственного поставщика (подрядчика, исполнителя) в соответствии с Федеральным законом), "д" (в случае заключения контракта в соответствии с частью 1 статьи 93 Федерального закона без использования единой информационной системы), "е", "ж" заменить словами "(в части указания пункта </w:t>
      </w:r>
      <w:hyperlink w:history="0"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части 1 статьи 93</w:t>
        </w:r>
      </w:hyperlink>
      <w:r>
        <w:rPr>
          <w:sz w:val="24"/>
        </w:rPr>
        <w:t xml:space="preserve"> Федерального закона, в соответствии с которым осуществляется закупка у единственного поставщика (подрядчика, исполнителя), "д" (в случае заключения контракта в соответствии с </w:t>
      </w:r>
      <w:hyperlink w:history="0"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 статьи 93</w:t>
        </w:r>
      </w:hyperlink>
      <w:r>
        <w:rPr>
          <w:sz w:val="24"/>
        </w:rPr>
        <w:t xml:space="preserve"> Федерального закона без использования единой информационной системы), "е", "ж" (за исключением случая включения в реестр в соответствии с подпунктом "б" пункта 12 настоящих Правил информации об изменении кодов, предусмотренных абзацами третьим - пятым подпункта "ж" пункта 10 настоящих Правил, если такие коды подлежат изменению в соответствии с бюджетным законодательством Российской Федерации)".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02.09.2025 N 1353</w:t>
            <w:br/>
            <w:t>"О внесении изменений в некоторые акты Правительства Российской Феде...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2871&amp;date=08.09.2025&amp;dst=100039&amp;field=134" TargetMode = "External"/>
	<Relationship Id="rId8" Type="http://schemas.openxmlformats.org/officeDocument/2006/relationships/hyperlink" Target="https://login.consultant.ru/link/?req=doc&amp;base=LAW&amp;n=510734&amp;date=08.09.2025&amp;dst=100677&amp;field=134" TargetMode = "External"/>
	<Relationship Id="rId9" Type="http://schemas.openxmlformats.org/officeDocument/2006/relationships/hyperlink" Target="https://login.consultant.ru/link/?req=doc&amp;base=LAW&amp;n=513804&amp;date=08.09.2025&amp;dst=100801&amp;field=134" TargetMode = "External"/>
	<Relationship Id="rId10" Type="http://schemas.openxmlformats.org/officeDocument/2006/relationships/hyperlink" Target="https://login.consultant.ru/link/?req=doc&amp;base=LAW&amp;n=494990&amp;date=08.09.2025&amp;dst=2918&amp;field=134" TargetMode = "External"/>
	<Relationship Id="rId11" Type="http://schemas.openxmlformats.org/officeDocument/2006/relationships/hyperlink" Target="https://login.consultant.ru/link/?req=doc&amp;base=LAW&amp;n=510734&amp;date=08.09.2025&amp;dst=149&amp;field=134" TargetMode = "External"/>
	<Relationship Id="rId12" Type="http://schemas.openxmlformats.org/officeDocument/2006/relationships/hyperlink" Target="https://login.consultant.ru/link/?req=doc&amp;base=LAW&amp;n=510734&amp;date=08.09.2025&amp;dst=306&amp;field=134" TargetMode = "External"/>
	<Relationship Id="rId13" Type="http://schemas.openxmlformats.org/officeDocument/2006/relationships/hyperlink" Target="https://login.consultant.ru/link/?req=doc&amp;base=LAW&amp;n=494990&amp;date=08.09.2025&amp;dst=101257&amp;field=134" TargetMode = "External"/>
	<Relationship Id="rId14" Type="http://schemas.openxmlformats.org/officeDocument/2006/relationships/hyperlink" Target="https://login.consultant.ru/link/?req=doc&amp;base=LAW&amp;n=494990&amp;date=08.09.2025&amp;dst=10125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02.09.2025 N 1353
"О внесении изменений в некоторые акты Правительства Российской Федерации"</dc:title>
  <dcterms:created xsi:type="dcterms:W3CDTF">2025-09-08T06:05:28Z</dcterms:created>
</cp:coreProperties>
</file>