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27.04.2026 N 475</w:t>
              <w:br/>
              <w:t xml:space="preserve">"О внесении изменений в постановление Правительства Российской Федерации от 29 декабря 2021 г. N 2571"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апреля 2026 г. N 475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29 ДЕКАБРЯ 2021 Г. N 2571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6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8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2021 г.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2022, N 2, ст. 524; N 22, ст. 3683; N 33, ст. 5904; N 46, ст. 7988; 2024, N 40, ст. 5975).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апреля 2026 г. N 475</w:t>
      </w:r>
    </w:p>
    <w:p>
      <w:pPr>
        <w:pStyle w:val="0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29 ДЕКАБРЯ 2021 Г. N 2571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Абзац второй подпункта "г" пункта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слов "в пункте 1 позиции 6" дополнить словами ", в пункте 1 позиции 6(1)";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слов "графы "Информация и документы, подтверждающие соответствие участников закупки дополнительным требованиям" позиции 6" дополнить словами ", в пункте 3 графы "Информация и документы, подтверждающие соответствие участников закупки дополнительным требованиям" позиции 6(1)".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указанному постановлению дополнить позицией 6(1)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081"/>
        <w:gridCol w:w="5159"/>
        <w:gridCol w:w="5669"/>
      </w:tblGrid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"6(1).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Работы по подготовке проектной документации и (или) выполнению инженерных изысканий в соответствии с законодательством о градостроительной деятельности в отношении особо опасных, технически сложных, уникальных объектов капитального строительства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 в отношении особо опасных, технически сложных, уникальных объектов капитального строительства.</w:t>
            </w:r>
          </w:p>
          <w:p>
            <w:pPr>
              <w:pStyle w:val="0"/>
            </w:pPr>
            <w:r>
              <w:rPr>
                <w:sz w:val="24"/>
              </w:rPr>
              <w:t xml:space="preserve"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 исполненный договор;</w:t>
            </w:r>
          </w:p>
          <w:p>
            <w:pPr>
              <w:pStyle w:val="0"/>
            </w:pPr>
            <w:r>
              <w:rPr>
                <w:sz w:val="24"/>
              </w:rPr>
              <w:t xml:space="preserve">2) акт выполненных работ, подтверждающий цену выполненных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3)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деятельности)".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1"/>
      <w:headerReference w:type="first" r:id="rId11"/>
      <w:footerReference w:type="default" r:id="rId12"/>
      <w:footerReference w:type="first" r:id="rId12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27.04.2026 N 475</w:t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27.04.2026 N 475</w:t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6432&amp;date=30.04.2026" TargetMode = "External"/><Relationship Id="rId9" Type="http://schemas.openxmlformats.org/officeDocument/2006/relationships/hyperlink" Target="https://login.consultant.ru/link/?req=doc&amp;base=LAW&amp;n=486432&amp;date=30.04.2026&amp;dst=100033&amp;field=134" TargetMode = "External"/><Relationship Id="rId10" Type="http://schemas.openxmlformats.org/officeDocument/2006/relationships/hyperlink" Target="https://login.consultant.ru/link/?req=doc&amp;base=LAW&amp;n=486432&amp;date=30.04.2026&amp;dst=18&amp;field=134" TargetMode = "Externa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27.04.2026 N 475
"О внесении изменений в постановление Правительства Российской Федерации от 29 декабря 2021 г. N 2571"</dc:title>
  <dcterms:created xsi:type="dcterms:W3CDTF">2026-04-30T04:28:25Z</dcterms:created>
</cp:coreProperties>
</file>